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45203F" w14:textId="77777777" w:rsidR="00000AE2" w:rsidRDefault="00000AE2" w:rsidP="00000AE2">
      <w:pPr>
        <w:spacing w:line="360" w:lineRule="auto"/>
        <w:ind w:firstLine="720"/>
        <w:jc w:val="center"/>
        <w:rPr>
          <w:b/>
        </w:rPr>
      </w:pPr>
      <w:r w:rsidRPr="00E75BF3">
        <w:rPr>
          <w:b/>
        </w:rPr>
        <w:t xml:space="preserve">Should </w:t>
      </w:r>
      <w:r>
        <w:rPr>
          <w:b/>
        </w:rPr>
        <w:t>students wear school u</w:t>
      </w:r>
      <w:r w:rsidRPr="00E75BF3">
        <w:rPr>
          <w:b/>
        </w:rPr>
        <w:t>niforms</w:t>
      </w:r>
      <w:r>
        <w:rPr>
          <w:b/>
        </w:rPr>
        <w:t>?</w:t>
      </w:r>
    </w:p>
    <w:p w14:paraId="66F2D991" w14:textId="77777777" w:rsidR="00000AE2" w:rsidRDefault="00000AE2" w:rsidP="00000AE2">
      <w:pPr>
        <w:pStyle w:val="NormalWeb"/>
        <w:spacing w:before="0" w:beforeAutospacing="0" w:after="0" w:afterAutospacing="0" w:line="360" w:lineRule="auto"/>
        <w:ind w:firstLine="720"/>
        <w:rPr>
          <w:color w:val="0E101A"/>
        </w:rPr>
      </w:pPr>
      <w:r>
        <w:rPr>
          <w:color w:val="0E101A"/>
        </w:rPr>
        <w:t>In this day and age, most schools globally need their scholars to dress in particular attire, which is considered the school uniform. It is one of the topics which have had debates in the USA's school system. There is a variation in opinions when it comes to this topic. Some support it, while others oppose it. Those who opined to it believe that having school uniforms embraces neutrality among the students through reducing student competition. It, therefore, strikes unity in school. Those against the whole notion argue that uniforms inhibit scholars from personal expression, thus affecting their creativity. This paper will give an argument if students should dress in school uniforms or not.</w:t>
      </w:r>
    </w:p>
    <w:p w14:paraId="0D917C5D" w14:textId="77777777" w:rsidR="00000AE2" w:rsidRDefault="00000AE2" w:rsidP="00000AE2">
      <w:pPr>
        <w:pStyle w:val="NormalWeb"/>
        <w:spacing w:before="0" w:beforeAutospacing="0" w:after="0" w:afterAutospacing="0" w:line="360" w:lineRule="auto"/>
        <w:ind w:firstLine="720"/>
        <w:rPr>
          <w:color w:val="0E101A"/>
        </w:rPr>
      </w:pPr>
      <w:r>
        <w:rPr>
          <w:color w:val="0E101A"/>
        </w:rPr>
        <w:t xml:space="preserve">School uniforms are a vital part of life at school. There are positive implications for students dressing in school uniforms compared to their own desired attires. I agree that all students should be allowed to dress in school uniforms. Since school uniforms are relatively cheaper, they lead to discipline, grant students a sense of identity, and eliminate the differences that might coexist between students if they were to dress in their own choice of attire (Baumann &amp; </w:t>
      </w:r>
      <w:proofErr w:type="spellStart"/>
      <w:r>
        <w:rPr>
          <w:color w:val="0E101A"/>
        </w:rPr>
        <w:t>Krskova</w:t>
      </w:r>
      <w:proofErr w:type="spellEnd"/>
      <w:r>
        <w:rPr>
          <w:color w:val="0E101A"/>
        </w:rPr>
        <w:t xml:space="preserve">, 2016; </w:t>
      </w:r>
      <w:proofErr w:type="spellStart"/>
      <w:r>
        <w:rPr>
          <w:color w:val="0E101A"/>
        </w:rPr>
        <w:t>Ruggerone</w:t>
      </w:r>
      <w:proofErr w:type="spellEnd"/>
      <w:r>
        <w:rPr>
          <w:color w:val="0E101A"/>
        </w:rPr>
        <w:t>, 2017). Equality is promoted through school uniforms. Since students come from various socioeconomic backgrounds, rich and poor students' differences are eliminated through putting on the same uniform (Lumsden &amp; Miller, 2002).</w:t>
      </w:r>
    </w:p>
    <w:p w14:paraId="215CAE24" w14:textId="77777777" w:rsidR="00000AE2" w:rsidRDefault="00000AE2" w:rsidP="00000AE2">
      <w:pPr>
        <w:pStyle w:val="NormalWeb"/>
        <w:spacing w:before="0" w:beforeAutospacing="0" w:after="0" w:afterAutospacing="0" w:line="360" w:lineRule="auto"/>
        <w:ind w:firstLine="720"/>
        <w:rPr>
          <w:color w:val="0E101A"/>
        </w:rPr>
      </w:pPr>
      <w:r>
        <w:rPr>
          <w:color w:val="0E101A"/>
        </w:rPr>
        <w:t>On the other hand, I'm also opined that school uniforms' dressing should not be encouraged since they limit students' expression. Individuals tend to express themselves through dressing. The compelling of students to put on one specific attire prevents that. It also leads to gender roles depiction since the ladies are only allowed to dress in skirts while trousers for the boys (</w:t>
      </w:r>
      <w:proofErr w:type="spellStart"/>
      <w:r>
        <w:rPr>
          <w:color w:val="0E101A"/>
        </w:rPr>
        <w:t>Masuch</w:t>
      </w:r>
      <w:proofErr w:type="spellEnd"/>
      <w:r>
        <w:rPr>
          <w:color w:val="0E101A"/>
        </w:rPr>
        <w:t xml:space="preserve"> &amp; </w:t>
      </w:r>
      <w:proofErr w:type="spellStart"/>
      <w:r>
        <w:rPr>
          <w:color w:val="0E101A"/>
        </w:rPr>
        <w:t>Hefferon</w:t>
      </w:r>
      <w:proofErr w:type="spellEnd"/>
      <w:r>
        <w:rPr>
          <w:color w:val="0E101A"/>
        </w:rPr>
        <w:t>, 2014).</w:t>
      </w:r>
    </w:p>
    <w:p w14:paraId="7B9150F3" w14:textId="77777777" w:rsidR="00000AE2" w:rsidRDefault="00000AE2" w:rsidP="00000AE2">
      <w:pPr>
        <w:pStyle w:val="NormalWeb"/>
        <w:spacing w:before="0" w:beforeAutospacing="0" w:after="0" w:afterAutospacing="0" w:line="360" w:lineRule="auto"/>
        <w:ind w:firstLine="720"/>
        <w:rPr>
          <w:color w:val="0E101A"/>
        </w:rPr>
      </w:pPr>
      <w:r>
        <w:rPr>
          <w:color w:val="0E101A"/>
        </w:rPr>
        <w:t>In conclusion, regarding the various arguments made above, I do finally agree that school uniform dressing should be encouraged. Since it contributes to a better learning environment and ensures students' and staff's safety since intruders within the school can easily be spotted and distinguished from the student population, school uniforms have a favorable implication to schools and should be fully adopted.</w:t>
      </w:r>
    </w:p>
    <w:p w14:paraId="10DB6B1F" w14:textId="77777777" w:rsidR="00000AE2" w:rsidRDefault="00000AE2" w:rsidP="00000AE2">
      <w:pPr>
        <w:pStyle w:val="NormalWeb"/>
        <w:spacing w:before="0" w:beforeAutospacing="0" w:after="0" w:afterAutospacing="0" w:line="360" w:lineRule="auto"/>
        <w:ind w:firstLine="720"/>
        <w:rPr>
          <w:rStyle w:val="Strong"/>
          <w:color w:val="0E101A"/>
        </w:rPr>
      </w:pPr>
    </w:p>
    <w:p w14:paraId="4CA94D04" w14:textId="77777777" w:rsidR="00000AE2" w:rsidRDefault="00000AE2" w:rsidP="00000AE2">
      <w:pPr>
        <w:pStyle w:val="NormalWeb"/>
        <w:spacing w:before="0" w:beforeAutospacing="0" w:after="0" w:afterAutospacing="0" w:line="360" w:lineRule="auto"/>
        <w:ind w:firstLine="720"/>
        <w:rPr>
          <w:rStyle w:val="Strong"/>
          <w:color w:val="0E101A"/>
        </w:rPr>
      </w:pPr>
    </w:p>
    <w:p w14:paraId="66888F01" w14:textId="77777777" w:rsidR="00000AE2" w:rsidRDefault="00000AE2" w:rsidP="00000AE2">
      <w:pPr>
        <w:ind w:left="720" w:hanging="720"/>
        <w:rPr>
          <w:color w:val="222222"/>
          <w:shd w:val="clear" w:color="auto" w:fill="FFFFFF"/>
        </w:rPr>
      </w:pPr>
    </w:p>
    <w:p w14:paraId="14AE79C2" w14:textId="77777777" w:rsidR="00000AE2" w:rsidRPr="00000AE2" w:rsidRDefault="00000AE2" w:rsidP="00000AE2">
      <w:pPr>
        <w:ind w:left="720" w:hanging="720"/>
        <w:rPr>
          <w:b/>
          <w:bCs/>
          <w:color w:val="222222"/>
          <w:shd w:val="clear" w:color="auto" w:fill="FFFFFF"/>
        </w:rPr>
      </w:pPr>
      <w:bookmarkStart w:id="0" w:name="_GoBack"/>
      <w:r w:rsidRPr="00000AE2">
        <w:rPr>
          <w:b/>
          <w:bCs/>
          <w:color w:val="222222"/>
          <w:shd w:val="clear" w:color="auto" w:fill="FFFFFF"/>
        </w:rPr>
        <w:lastRenderedPageBreak/>
        <w:t xml:space="preserve">Works Cited </w:t>
      </w:r>
    </w:p>
    <w:bookmarkEnd w:id="0"/>
    <w:p w14:paraId="4BDB947B" w14:textId="1DE927F4" w:rsidR="00000AE2" w:rsidRDefault="00000AE2" w:rsidP="00000AE2">
      <w:pPr>
        <w:ind w:left="720" w:hanging="720"/>
        <w:rPr>
          <w:color w:val="222222"/>
          <w:shd w:val="clear" w:color="auto" w:fill="FFFFFF"/>
        </w:rPr>
      </w:pPr>
      <w:r w:rsidRPr="009E0BCB">
        <w:rPr>
          <w:color w:val="222222"/>
          <w:shd w:val="clear" w:color="auto" w:fill="FFFFFF"/>
        </w:rPr>
        <w:t>Adams, C. (2011). Recess Makes Kids Smarter. </w:t>
      </w:r>
      <w:r w:rsidRPr="009E0BCB">
        <w:rPr>
          <w:i/>
          <w:iCs/>
          <w:color w:val="222222"/>
          <w:shd w:val="clear" w:color="auto" w:fill="FFFFFF"/>
        </w:rPr>
        <w:t>Instructor</w:t>
      </w:r>
      <w:r w:rsidRPr="009E0BCB">
        <w:rPr>
          <w:color w:val="222222"/>
          <w:shd w:val="clear" w:color="auto" w:fill="FFFFFF"/>
        </w:rPr>
        <w:t>, </w:t>
      </w:r>
      <w:r w:rsidRPr="009E0BCB">
        <w:rPr>
          <w:i/>
          <w:iCs/>
          <w:color w:val="222222"/>
          <w:shd w:val="clear" w:color="auto" w:fill="FFFFFF"/>
        </w:rPr>
        <w:t>120</w:t>
      </w:r>
      <w:r w:rsidRPr="009E0BCB">
        <w:rPr>
          <w:color w:val="222222"/>
          <w:shd w:val="clear" w:color="auto" w:fill="FFFFFF"/>
        </w:rPr>
        <w:t>(5), 55-59.</w:t>
      </w:r>
    </w:p>
    <w:p w14:paraId="41DC1570" w14:textId="77777777" w:rsidR="00000AE2" w:rsidRDefault="00000AE2" w:rsidP="00000AE2">
      <w:pPr>
        <w:ind w:left="720" w:hanging="720"/>
        <w:rPr>
          <w:color w:val="222222"/>
          <w:shd w:val="clear" w:color="auto" w:fill="FFFFFF"/>
        </w:rPr>
      </w:pPr>
      <w:r w:rsidRPr="009E0BCB">
        <w:rPr>
          <w:color w:val="222222"/>
          <w:shd w:val="clear" w:color="auto" w:fill="FFFFFF"/>
        </w:rPr>
        <w:t xml:space="preserve">Baumann, C., &amp; </w:t>
      </w:r>
      <w:proofErr w:type="spellStart"/>
      <w:r w:rsidRPr="009E0BCB">
        <w:rPr>
          <w:color w:val="222222"/>
          <w:shd w:val="clear" w:color="auto" w:fill="FFFFFF"/>
        </w:rPr>
        <w:t>Krskova</w:t>
      </w:r>
      <w:proofErr w:type="spellEnd"/>
      <w:r w:rsidRPr="009E0BCB">
        <w:rPr>
          <w:color w:val="222222"/>
          <w:shd w:val="clear" w:color="auto" w:fill="FFFFFF"/>
        </w:rPr>
        <w:t>, H. (2016). School discipline, school uniforms and academic performance. </w:t>
      </w:r>
      <w:r w:rsidRPr="009E0BCB">
        <w:rPr>
          <w:i/>
          <w:iCs/>
          <w:color w:val="222222"/>
          <w:shd w:val="clear" w:color="auto" w:fill="FFFFFF"/>
        </w:rPr>
        <w:t>International Journal of Educational Management</w:t>
      </w:r>
      <w:r w:rsidRPr="009E0BCB">
        <w:rPr>
          <w:color w:val="222222"/>
          <w:shd w:val="clear" w:color="auto" w:fill="FFFFFF"/>
        </w:rPr>
        <w:t>.</w:t>
      </w:r>
    </w:p>
    <w:p w14:paraId="332F52F6" w14:textId="77777777" w:rsidR="00000AE2" w:rsidRDefault="00000AE2" w:rsidP="00000AE2">
      <w:pPr>
        <w:ind w:left="720" w:hanging="720"/>
        <w:rPr>
          <w:color w:val="222222"/>
          <w:shd w:val="clear" w:color="auto" w:fill="FFFFFF"/>
        </w:rPr>
      </w:pPr>
      <w:r w:rsidRPr="009E0BCB">
        <w:rPr>
          <w:color w:val="222222"/>
          <w:shd w:val="clear" w:color="auto" w:fill="FFFFFF"/>
        </w:rPr>
        <w:t>Kern, L., Simonsen, B., &amp; Wilkinson, S. (2020). A Review of Behavior-Based Interventions that Address Bullying, Aggressive, and Inappropriate Student Behavior during Recess. </w:t>
      </w:r>
      <w:r w:rsidRPr="009E0BCB">
        <w:rPr>
          <w:i/>
          <w:iCs/>
          <w:color w:val="222222"/>
          <w:shd w:val="clear" w:color="auto" w:fill="FFFFFF"/>
        </w:rPr>
        <w:t>Education and Treatment of Children</w:t>
      </w:r>
      <w:r w:rsidRPr="009E0BCB">
        <w:rPr>
          <w:color w:val="222222"/>
          <w:shd w:val="clear" w:color="auto" w:fill="FFFFFF"/>
        </w:rPr>
        <w:t>, 1-15.</w:t>
      </w:r>
    </w:p>
    <w:p w14:paraId="3FC6FCB1" w14:textId="398E8913" w:rsidR="00923181" w:rsidRDefault="00000AE2" w:rsidP="00000AE2">
      <w:r w:rsidRPr="009E0BCB">
        <w:rPr>
          <w:color w:val="222222"/>
          <w:shd w:val="clear" w:color="auto" w:fill="FFFFFF"/>
        </w:rPr>
        <w:t>Lumsden, L., &amp; Miller, G. (2002). Dress Codes and Uniforms. </w:t>
      </w:r>
      <w:r w:rsidRPr="009E0BCB">
        <w:rPr>
          <w:i/>
          <w:iCs/>
          <w:color w:val="222222"/>
          <w:shd w:val="clear" w:color="auto" w:fill="FFFFFF"/>
        </w:rPr>
        <w:t>Research Roundup</w:t>
      </w:r>
      <w:r w:rsidRPr="009E0BCB">
        <w:rPr>
          <w:color w:val="222222"/>
          <w:shd w:val="clear" w:color="auto" w:fill="FFFFFF"/>
        </w:rPr>
        <w:t>, </w:t>
      </w:r>
      <w:r w:rsidRPr="009E0BCB">
        <w:rPr>
          <w:i/>
          <w:iCs/>
          <w:color w:val="222222"/>
          <w:shd w:val="clear" w:color="auto" w:fill="FFFFFF"/>
        </w:rPr>
        <w:t>18</w:t>
      </w:r>
      <w:r w:rsidRPr="009E0BCB">
        <w:rPr>
          <w:color w:val="222222"/>
          <w:shd w:val="clear" w:color="auto" w:fill="FFFFFF"/>
        </w:rPr>
        <w:t>(4), n4.</w:t>
      </w:r>
    </w:p>
    <w:sectPr w:rsidR="00923181" w:rsidSect="009E3D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AE2"/>
    <w:rsid w:val="00000AE2"/>
    <w:rsid w:val="006B78CA"/>
    <w:rsid w:val="009E3D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115C52C"/>
  <w15:chartTrackingRefBased/>
  <w15:docId w15:val="{CEDEB60F-AD2A-B342-B0A9-54E38F513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AE2"/>
    <w:pPr>
      <w:spacing w:after="200" w:line="276" w:lineRule="auto"/>
    </w:pPr>
    <w:rPr>
      <w:rFonts w:ascii="Times New Roman" w:eastAsiaTheme="minorEastAsia"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00AE2"/>
    <w:pPr>
      <w:spacing w:before="100" w:beforeAutospacing="1" w:after="100" w:afterAutospacing="1" w:line="240" w:lineRule="auto"/>
    </w:pPr>
    <w:rPr>
      <w:rFonts w:eastAsia="Times New Roman"/>
    </w:rPr>
  </w:style>
  <w:style w:type="character" w:styleId="Strong">
    <w:name w:val="Strong"/>
    <w:basedOn w:val="DefaultParagraphFont"/>
    <w:uiPriority w:val="22"/>
    <w:qFormat/>
    <w:rsid w:val="00000A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421</Words>
  <Characters>2400</Characters>
  <Application>Microsoft Office Word</Application>
  <DocSecurity>0</DocSecurity>
  <Lines>20</Lines>
  <Paragraphs>5</Paragraphs>
  <ScaleCrop>false</ScaleCrop>
  <Company/>
  <LinksUpToDate>false</LinksUpToDate>
  <CharactersWithSpaces>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Nicocia Wade</dc:creator>
  <cp:keywords/>
  <dc:description/>
  <cp:lastModifiedBy>Nicocia Wade</cp:lastModifiedBy>
  <cp:revision>1</cp:revision>
  <dcterms:created xsi:type="dcterms:W3CDTF">2021-04-24T00:57:00Z</dcterms:created>
  <dcterms:modified xsi:type="dcterms:W3CDTF">2021-04-24T01:03:00Z</dcterms:modified>
</cp:coreProperties>
</file>